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F7" w:rsidRDefault="00D94CF7" w:rsidP="00D94CF7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6633FF"/>
          <w:sz w:val="32"/>
          <w:szCs w:val="32"/>
          <w:lang w:eastAsia="ru-RU"/>
        </w:rPr>
      </w:pPr>
      <w:r w:rsidRPr="00D94CF7">
        <w:rPr>
          <w:rFonts w:ascii="Times New Roman" w:eastAsia="Times New Roman" w:hAnsi="Times New Roman" w:cs="Times New Roman"/>
          <w:b/>
          <w:bCs/>
          <w:color w:val="6633FF"/>
          <w:sz w:val="32"/>
          <w:szCs w:val="32"/>
          <w:lang w:eastAsia="ru-RU"/>
        </w:rPr>
        <w:t>Конкурсный календарь – 2023</w:t>
      </w:r>
    </w:p>
    <w:p w:rsidR="0069079D" w:rsidRPr="00D94CF7" w:rsidRDefault="0069079D" w:rsidP="00D94CF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4B4B4B"/>
          <w:sz w:val="32"/>
          <w:szCs w:val="32"/>
          <w:lang w:eastAsia="ru-RU"/>
        </w:rPr>
      </w:pPr>
    </w:p>
    <w:tbl>
      <w:tblPr>
        <w:tblW w:w="11199" w:type="dxa"/>
        <w:tblCellSpacing w:w="15" w:type="dxa"/>
        <w:tblInd w:w="-1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418"/>
        <w:gridCol w:w="1417"/>
      </w:tblGrid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69079D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9079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69079D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Заочный </w:t>
            </w:r>
            <w:r w:rsidR="00D94CF7" w:rsidRPr="00920C4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/ прием документов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69079D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Очный</w:t>
            </w:r>
            <w:r w:rsidR="00D94CF7" w:rsidRPr="00920C4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/ финал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Default="00920C42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Всероссийского конкурса </w:t>
            </w:r>
            <w:hyperlink r:id="rId5" w:tgtFrame="_blank" w:tooltip=" Перейти по ссылке" w:history="1">
              <w:r w:rsidR="00D94CF7" w:rsidRPr="0069079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«Учитель года России»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</w:t>
            </w:r>
          </w:p>
          <w:p w:rsidR="00920C42" w:rsidRPr="00920C42" w:rsidRDefault="00E75841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Участник: </w:t>
            </w:r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(Бычина А.П. учитель математики)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20.01–09.02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14-31 марта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Default="00920C42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 Всероссийского конкурса </w:t>
            </w:r>
            <w:hyperlink r:id="rId6" w:tgtFrame="_blank" w:tooltip=" Перейти по ссылке" w:history="1">
              <w:r w:rsidR="00D94CF7" w:rsidRPr="0069079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«Педагогический дебют»</w:t>
              </w:r>
            </w:hyperlink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рамках Указа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Губернатора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соискании</w:t>
            </w:r>
            <w:r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премий работникам</w:t>
            </w:r>
            <w:r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  <w:p w:rsidR="00E75841" w:rsidRPr="00E75841" w:rsidRDefault="00E75841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Участники: </w:t>
            </w:r>
            <w:proofErr w:type="spellStart"/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Е.А.учитель</w:t>
            </w:r>
            <w:proofErr w:type="spellEnd"/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физической культуры, </w:t>
            </w:r>
          </w:p>
          <w:p w:rsidR="00E75841" w:rsidRPr="0069079D" w:rsidRDefault="00E75841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Черемных А.Д. учитель музыки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01.02–14.02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марта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Default="00920C42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конкурс </w:t>
            </w:r>
            <w:hyperlink r:id="rId7" w:tgtFrame="_blank" w:tooltip=" Перейти по ссылке" w:history="1">
              <w:r w:rsidR="00D94CF7" w:rsidRPr="0069079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«Воспитать человека»</w:t>
              </w:r>
            </w:hyperlink>
            <w:r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</w:t>
            </w:r>
            <w:r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Губернатора</w:t>
            </w:r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соискании премий работникам системы образования</w:t>
            </w:r>
          </w:p>
          <w:p w:rsidR="00E75841" w:rsidRPr="00E75841" w:rsidRDefault="00E75841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Участник: Комлева С.А., учитель начальной школы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10.02–20.02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марта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Default="00920C42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этап XVIII Всероссийского конкурса в области педагогики, воспитания и работы с детьми и молодежью до 20 лет </w:t>
            </w:r>
            <w:hyperlink r:id="rId8" w:tgtFrame="_blank" w:tooltip=" Перейти по ссылке" w:history="1">
              <w:r w:rsidR="00D94CF7" w:rsidRPr="0069079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«За нравственный подвиг учителя»</w:t>
              </w:r>
            </w:hyperlink>
            <w:r w:rsid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Свердловской области</w:t>
            </w:r>
          </w:p>
          <w:p w:rsidR="00E75841" w:rsidRPr="00E75841" w:rsidRDefault="00E75841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Участник: </w:t>
            </w:r>
            <w:proofErr w:type="spellStart"/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Одношивкина</w:t>
            </w:r>
            <w:proofErr w:type="spellEnd"/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О.В. , учитель начальной школы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10.01–31.03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--------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Pr="00920C42" w:rsidRDefault="00920C42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профессионального конкурса </w:t>
            </w:r>
            <w:r w:rsidR="00D94CF7" w:rsidRPr="00920C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«Лучший учитель родного языка и родной литературы»</w:t>
            </w:r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Свердловской области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3.04–12.04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Pr="00920C42" w:rsidRDefault="00920C42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профессионального мастерства работников сферы дополнительного образования </w:t>
            </w:r>
            <w:hyperlink r:id="rId9" w:tgtFrame="_blank" w:tooltip=" Перейти по ссылке" w:history="1">
              <w:r w:rsidR="00D94CF7" w:rsidRPr="00920C4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«Сердце отдаю детям» </w:t>
              </w:r>
            </w:hyperlink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рамках Указа Губернатора СО </w:t>
            </w:r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соискании премий</w:t>
            </w: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 системы </w:t>
            </w:r>
            <w:proofErr w:type="spellStart"/>
            <w:proofErr w:type="gramStart"/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</w:t>
            </w:r>
            <w:proofErr w:type="spellEnd"/>
            <w:proofErr w:type="gramEnd"/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15.03–30.03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Pr="00920C42" w:rsidRDefault="00920C42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XIV В</w:t>
            </w: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сероссийского профессионального </w:t>
            </w:r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 </w:t>
            </w:r>
            <w:hyperlink r:id="rId10" w:tgtFrame="_blank" w:tooltip=" Перейти по ссылке" w:history="1">
              <w:r w:rsidR="00D94CF7" w:rsidRPr="00920C4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«Воспитатель года России»</w:t>
              </w:r>
            </w:hyperlink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Свердловской области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03.04–17.04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Default="00920C42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Региональный этап  XIV Всероссийского конкурса </w:t>
            </w:r>
            <w:hyperlink r:id="rId11" w:tgtFrame="_blank" w:tooltip=" Перейти по ссылке" w:history="1">
              <w:r w:rsidR="00D94CF7" w:rsidRPr="0069079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«Учитель здоровья </w:t>
              </w:r>
              <w:proofErr w:type="spellStart"/>
              <w:r w:rsidR="00D94CF7" w:rsidRPr="0069079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России»</w:t>
              </w:r>
            </w:hyperlink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Свердловской области</w:t>
            </w:r>
          </w:p>
          <w:p w:rsidR="00E75841" w:rsidRPr="00E75841" w:rsidRDefault="00E75841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Участник: Щербакова А.В., физическая культура. Призёр 2 степени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01.09–20.09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Pr="00920C42" w:rsidRDefault="00920C42" w:rsidP="0092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9.Обл.</w:t>
            </w:r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педагогических работников</w:t>
            </w:r>
            <w:hyperlink r:id="rId12" w:tgtFrame="_blank" w:tooltip=" Перейти по ссылке" w:history="1">
              <w:r w:rsidR="00D94CF7" w:rsidRPr="00920C4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 «Олимпиадный успех»</w:t>
              </w:r>
            </w:hyperlink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</w:t>
            </w:r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Указ</w:t>
            </w: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Губернатора </w:t>
            </w:r>
            <w:proofErr w:type="gramStart"/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соискании преми</w:t>
            </w: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работникам системы образов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28.08–10.09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Pr="00920C42" w:rsidRDefault="00920C42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 </w:t>
            </w:r>
            <w:hyperlink r:id="rId13" w:tgtFrame="_blank" w:tooltip=" Перейти по ссылке" w:history="1">
              <w:r w:rsidR="00D94CF7" w:rsidRPr="00920C4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«Образование без границ»</w:t>
              </w:r>
            </w:hyperlink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рамках Указа Губернатора Свердловской области о соискании премий работникам системы образования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28.08–10.09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Pr="00920C42" w:rsidRDefault="00920C42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XI Всероссийского конкурса  </w:t>
            </w:r>
            <w:hyperlink r:id="rId14" w:tgtFrame="_blank" w:tooltip=" Перейти по ссылке" w:history="1">
              <w:r w:rsidR="00D94CF7" w:rsidRPr="00920C4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«Воспитатели России»</w:t>
              </w:r>
            </w:hyperlink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15.09–15.10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-------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Pr="00920C42" w:rsidRDefault="00920C42" w:rsidP="0092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 </w:t>
            </w:r>
            <w:hyperlink r:id="rId15" w:tgtFrame="_blank" w:tooltip=" Перейти по ссылке" w:history="1">
              <w:r w:rsidR="00D94CF7" w:rsidRPr="00920C4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«Мастер-наставник»</w:t>
              </w:r>
            </w:hyperlink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Указа</w:t>
            </w: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Губернатора</w:t>
            </w:r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соискании премий работникам системы образования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20.09–05.10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Pr="00920C42" w:rsidRDefault="00920C42" w:rsidP="0092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 </w:t>
            </w:r>
            <w:hyperlink r:id="rId16" w:tgtFrame="_blank" w:tooltip=" Перейти по ссылке" w:history="1">
              <w:r w:rsidR="00D94CF7" w:rsidRPr="00920C4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t>«Лидер в образовании»</w:t>
              </w:r>
              <w:r w:rsidRPr="00920C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r w:rsidRPr="00920C4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 рамках Указа Губернатора</w:t>
              </w:r>
              <w:r w:rsidR="00D94CF7" w:rsidRPr="00920C42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D94CF7" w:rsidRPr="00920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соискании премий работникам системы образования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27.09–10.10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D94CF7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94CF7" w:rsidRDefault="00920C42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  <w:r w:rsidR="00D94CF7" w:rsidRPr="0069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областной конкурс </w:t>
            </w:r>
            <w:hyperlink r:id="rId17" w:tgtFrame="_blank" w:tooltip=" Перейти по ссылке" w:history="1">
              <w:r w:rsidR="00D94CF7" w:rsidRPr="0069079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«Лучший пре</w:t>
              </w:r>
              <w:r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подаватель-организатор ОБЖ </w:t>
              </w:r>
              <w:r w:rsidR="00D94CF7" w:rsidRPr="0069079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  <w:r w:rsidR="00E7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75841" w:rsidRPr="00E75841" w:rsidRDefault="00E75841" w:rsidP="00D94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8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Участник: Игошина Е.И., учитель ОБЖ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15.10–25.10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CF7" w:rsidRPr="00920C42" w:rsidRDefault="00D94CF7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69079D" w:rsidRPr="00D94CF7" w:rsidTr="00920C42">
        <w:trPr>
          <w:tblCellSpacing w:w="15" w:type="dxa"/>
        </w:trPr>
        <w:tc>
          <w:tcPr>
            <w:tcW w:w="8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50" w:type="dxa"/>
              <w:bottom w:w="0" w:type="dxa"/>
              <w:right w:w="0" w:type="dxa"/>
            </w:tcMar>
          </w:tcPr>
          <w:p w:rsidR="0069079D" w:rsidRDefault="00920C42" w:rsidP="0069079D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E7584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общественная организация </w:t>
            </w:r>
            <w:r w:rsidR="0069079D" w:rsidRPr="0069079D">
              <w:rPr>
                <w:rFonts w:ascii="Times New Roman" w:hAnsi="Times New Roman" w:cs="Times New Roman"/>
                <w:sz w:val="24"/>
                <w:szCs w:val="24"/>
              </w:rPr>
              <w:t xml:space="preserve"> «Русское географическое общество» совместно с </w:t>
            </w:r>
            <w:r w:rsidR="00E75841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 w:rsidR="0069079D" w:rsidRPr="0069079D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образования «Нижегородский государственный педагог</w:t>
            </w:r>
            <w:r w:rsidR="00E75841">
              <w:rPr>
                <w:rFonts w:ascii="Times New Roman" w:hAnsi="Times New Roman" w:cs="Times New Roman"/>
                <w:sz w:val="24"/>
                <w:szCs w:val="24"/>
              </w:rPr>
              <w:t xml:space="preserve">ический университет имени </w:t>
            </w:r>
            <w:proofErr w:type="spellStart"/>
            <w:r w:rsidR="00E75841">
              <w:rPr>
                <w:rFonts w:ascii="Times New Roman" w:hAnsi="Times New Roman" w:cs="Times New Roman"/>
                <w:sz w:val="24"/>
                <w:szCs w:val="24"/>
              </w:rPr>
              <w:t>К.Минина</w:t>
            </w:r>
            <w:proofErr w:type="spellEnd"/>
            <w:r w:rsidR="00E75841">
              <w:rPr>
                <w:rFonts w:ascii="Times New Roman" w:hAnsi="Times New Roman" w:cs="Times New Roman"/>
                <w:sz w:val="24"/>
                <w:szCs w:val="24"/>
              </w:rPr>
              <w:t>»  проводит</w:t>
            </w:r>
            <w:r w:rsidR="0069079D" w:rsidRPr="0069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79D" w:rsidRPr="0069079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II Всероссийский конкурс «Лучший учитель географии»</w:t>
            </w:r>
            <w:r w:rsidR="0069079D" w:rsidRPr="006907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E75841" w:rsidRPr="00E75841" w:rsidRDefault="00E75841" w:rsidP="00690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58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Участник: Оськина А.С., учитель географии</w:t>
            </w:r>
            <w:r w:rsidR="00C405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.Сертификат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9D" w:rsidRPr="00920C42" w:rsidRDefault="0069079D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25 сентября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079D" w:rsidRPr="00920C42" w:rsidRDefault="0069079D" w:rsidP="00D9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</w:tbl>
    <w:p w:rsidR="00AB5BE6" w:rsidRDefault="00AB5BE6">
      <w:bookmarkStart w:id="0" w:name="_GoBack"/>
      <w:bookmarkEnd w:id="0"/>
    </w:p>
    <w:sectPr w:rsidR="00AB5BE6" w:rsidSect="00D94CF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3F1"/>
    <w:rsid w:val="002763F1"/>
    <w:rsid w:val="002A19AF"/>
    <w:rsid w:val="0069079D"/>
    <w:rsid w:val="00920C42"/>
    <w:rsid w:val="00AB5BE6"/>
    <w:rsid w:val="00C40560"/>
    <w:rsid w:val="00D94CF7"/>
    <w:rsid w:val="00E7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0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structure/92/" TargetMode="External"/><Relationship Id="rId13" Type="http://schemas.openxmlformats.org/officeDocument/2006/relationships/hyperlink" Target="https://www.irro.ru/structure/58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ro.ru/structure/260/" TargetMode="External"/><Relationship Id="rId12" Type="http://schemas.openxmlformats.org/officeDocument/2006/relationships/hyperlink" Target="https://www.irro.ru/structure/580/" TargetMode="External"/><Relationship Id="rId17" Type="http://schemas.openxmlformats.org/officeDocument/2006/relationships/hyperlink" Target="https://www.irro.ru/structure/25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rro.ru/structure/258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rro.ru/structure/262/" TargetMode="External"/><Relationship Id="rId11" Type="http://schemas.openxmlformats.org/officeDocument/2006/relationships/hyperlink" Target="https://www.irro.ru/structure/601/" TargetMode="External"/><Relationship Id="rId5" Type="http://schemas.openxmlformats.org/officeDocument/2006/relationships/hyperlink" Target="https://www.irro.ru/structure/88/" TargetMode="External"/><Relationship Id="rId15" Type="http://schemas.openxmlformats.org/officeDocument/2006/relationships/hyperlink" Target="https://www.irro.ru/structure/261/" TargetMode="External"/><Relationship Id="rId10" Type="http://schemas.openxmlformats.org/officeDocument/2006/relationships/hyperlink" Target="https://www.irro.ru/structure/89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rro.ru/structure/263/" TargetMode="External"/><Relationship Id="rId14" Type="http://schemas.openxmlformats.org/officeDocument/2006/relationships/hyperlink" Target="https://www.irro.ru/structure/6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</cp:revision>
  <cp:lastPrinted>2023-03-08T17:18:00Z</cp:lastPrinted>
  <dcterms:created xsi:type="dcterms:W3CDTF">2023-03-08T12:40:00Z</dcterms:created>
  <dcterms:modified xsi:type="dcterms:W3CDTF">2023-03-08T17:19:00Z</dcterms:modified>
</cp:coreProperties>
</file>