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BD11" w14:textId="12743523" w:rsidR="00BD7249" w:rsidRPr="00347B25" w:rsidRDefault="00BD7249" w:rsidP="00BD724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47B25">
        <w:rPr>
          <w:rFonts w:ascii="Monotype Corsiva" w:hAnsi="Monotype Corsiva" w:cs="Times New Roman"/>
          <w:b/>
          <w:sz w:val="40"/>
          <w:szCs w:val="40"/>
        </w:rPr>
        <w:t>Отчет по наставничеству за I</w:t>
      </w:r>
      <w:r w:rsidR="00877CD5">
        <w:rPr>
          <w:rFonts w:ascii="Monotype Corsiva" w:hAnsi="Monotype Corsiva" w:cs="Times New Roman"/>
          <w:b/>
          <w:sz w:val="40"/>
          <w:szCs w:val="40"/>
          <w:lang w:val="en-US"/>
        </w:rPr>
        <w:t>I</w:t>
      </w:r>
      <w:r w:rsidR="00877CD5" w:rsidRPr="00877CD5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Pr="00347B25">
        <w:rPr>
          <w:rFonts w:ascii="Monotype Corsiva" w:hAnsi="Monotype Corsiva" w:cs="Times New Roman"/>
          <w:b/>
          <w:sz w:val="40"/>
          <w:szCs w:val="40"/>
        </w:rPr>
        <w:t>полугодие</w:t>
      </w:r>
    </w:p>
    <w:p w14:paraId="5DD0EB92" w14:textId="2EB80C12" w:rsidR="00BD7249" w:rsidRPr="00347B25" w:rsidRDefault="00BD7249" w:rsidP="00BD724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47B25">
        <w:rPr>
          <w:rFonts w:ascii="Monotype Corsiva" w:hAnsi="Monotype Corsiva" w:cs="Times New Roman"/>
          <w:b/>
          <w:sz w:val="40"/>
          <w:szCs w:val="40"/>
        </w:rPr>
        <w:t xml:space="preserve">Педагог – наставник: </w:t>
      </w:r>
      <w:r w:rsidR="00347B25" w:rsidRPr="00347B25">
        <w:rPr>
          <w:rFonts w:ascii="Monotype Corsiva" w:hAnsi="Monotype Corsiva" w:cs="Times New Roman"/>
          <w:b/>
          <w:sz w:val="40"/>
          <w:szCs w:val="40"/>
        </w:rPr>
        <w:t>Горчакова Е.В.</w:t>
      </w:r>
    </w:p>
    <w:p w14:paraId="32EA3B4C" w14:textId="53D96CB2" w:rsidR="00501B42" w:rsidRPr="00347B25" w:rsidRDefault="00BD7249" w:rsidP="00BD724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47B25">
        <w:rPr>
          <w:rFonts w:ascii="Monotype Corsiva" w:hAnsi="Monotype Corsiva" w:cs="Times New Roman"/>
          <w:b/>
          <w:sz w:val="40"/>
          <w:szCs w:val="40"/>
        </w:rPr>
        <w:t xml:space="preserve">Наставляемый: </w:t>
      </w:r>
      <w:r w:rsidR="00347B25" w:rsidRPr="00347B25">
        <w:rPr>
          <w:rFonts w:ascii="Monotype Corsiva" w:hAnsi="Monotype Corsiva" w:cs="Times New Roman"/>
          <w:b/>
          <w:sz w:val="40"/>
          <w:szCs w:val="40"/>
        </w:rPr>
        <w:t>Малёнкин М.Л</w:t>
      </w:r>
      <w:r w:rsidRPr="00347B25">
        <w:rPr>
          <w:rFonts w:ascii="Monotype Corsiva" w:hAnsi="Monotype Corsiva" w:cs="Times New Roman"/>
          <w:b/>
          <w:sz w:val="40"/>
          <w:szCs w:val="40"/>
        </w:rPr>
        <w:t>.</w:t>
      </w:r>
    </w:p>
    <w:tbl>
      <w:tblPr>
        <w:tblStyle w:val="TableNormal"/>
        <w:tblW w:w="94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2405"/>
      </w:tblGrid>
      <w:tr w:rsidR="00D34D5F" w14:paraId="668D8BC0" w14:textId="77777777" w:rsidTr="00E67DB5">
        <w:trPr>
          <w:trHeight w:val="321"/>
        </w:trPr>
        <w:tc>
          <w:tcPr>
            <w:tcW w:w="989" w:type="dxa"/>
          </w:tcPr>
          <w:p w14:paraId="41549A08" w14:textId="77777777" w:rsidR="00D34D5F" w:rsidRDefault="00D34D5F" w:rsidP="001762DD">
            <w:pPr>
              <w:pStyle w:val="TableParagraph"/>
              <w:spacing w:line="301" w:lineRule="exact"/>
              <w:ind w:left="98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099" w:type="dxa"/>
          </w:tcPr>
          <w:p w14:paraId="65A5ECFC" w14:textId="77777777" w:rsidR="00D34D5F" w:rsidRDefault="00D34D5F" w:rsidP="001762DD">
            <w:pPr>
              <w:pStyle w:val="TableParagraph"/>
              <w:spacing w:line="301" w:lineRule="exact"/>
              <w:ind w:left="12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2405" w:type="dxa"/>
          </w:tcPr>
          <w:p w14:paraId="298175B6" w14:textId="77777777" w:rsidR="00D34D5F" w:rsidRDefault="00D34D5F" w:rsidP="001762DD">
            <w:pPr>
              <w:pStyle w:val="TableParagraph"/>
              <w:spacing w:line="301" w:lineRule="exact"/>
              <w:ind w:left="7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</w:tr>
      <w:tr w:rsidR="00D34D5F" w14:paraId="6327ED4C" w14:textId="77777777" w:rsidTr="00E67DB5">
        <w:trPr>
          <w:trHeight w:val="966"/>
        </w:trPr>
        <w:tc>
          <w:tcPr>
            <w:tcW w:w="989" w:type="dxa"/>
          </w:tcPr>
          <w:p w14:paraId="5F372D46" w14:textId="77777777" w:rsidR="00D34D5F" w:rsidRDefault="00D34D5F" w:rsidP="00176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9" w:type="dxa"/>
          </w:tcPr>
          <w:p w14:paraId="62D0BF2D" w14:textId="77777777" w:rsidR="00D34D5F" w:rsidRDefault="00D34D5F" w:rsidP="001762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уроков</w:t>
            </w:r>
            <w:proofErr w:type="spellEnd"/>
          </w:p>
        </w:tc>
        <w:tc>
          <w:tcPr>
            <w:tcW w:w="2405" w:type="dxa"/>
          </w:tcPr>
          <w:p w14:paraId="7D431F00" w14:textId="77777777" w:rsidR="00D34D5F" w:rsidRPr="00D34D5F" w:rsidRDefault="00D34D5F" w:rsidP="001762DD">
            <w:pPr>
              <w:pStyle w:val="TableParagraph"/>
              <w:ind w:left="142" w:right="132"/>
              <w:jc w:val="center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Январь – май,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2023</w:t>
            </w:r>
          </w:p>
          <w:p w14:paraId="1309344B" w14:textId="77777777" w:rsidR="00D34D5F" w:rsidRPr="00D34D5F" w:rsidRDefault="00D34D5F" w:rsidP="001762DD">
            <w:pPr>
              <w:pStyle w:val="TableParagraph"/>
              <w:spacing w:line="303" w:lineRule="exact"/>
              <w:ind w:left="142" w:right="132"/>
              <w:jc w:val="center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(1 раз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в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2 недели)</w:t>
            </w:r>
          </w:p>
        </w:tc>
      </w:tr>
      <w:tr w:rsidR="00D34D5F" w14:paraId="642359C3" w14:textId="77777777" w:rsidTr="00E67DB5">
        <w:trPr>
          <w:trHeight w:val="642"/>
        </w:trPr>
        <w:tc>
          <w:tcPr>
            <w:tcW w:w="989" w:type="dxa"/>
          </w:tcPr>
          <w:p w14:paraId="0DC76477" w14:textId="77777777" w:rsidR="00D34D5F" w:rsidRDefault="00D34D5F" w:rsidP="00176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9" w:type="dxa"/>
          </w:tcPr>
          <w:p w14:paraId="3565D344" w14:textId="77777777" w:rsidR="00D34D5F" w:rsidRPr="00D34D5F" w:rsidRDefault="00D34D5F" w:rsidP="00D34D5F">
            <w:pPr>
              <w:pStyle w:val="TableParagraph"/>
              <w:spacing w:line="322" w:lineRule="exact"/>
              <w:ind w:right="274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Особенности подготовки детей к ВПР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(педагогическая</w:t>
            </w:r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практика)</w:t>
            </w:r>
          </w:p>
        </w:tc>
        <w:tc>
          <w:tcPr>
            <w:tcW w:w="2405" w:type="dxa"/>
          </w:tcPr>
          <w:p w14:paraId="1E66ADB9" w14:textId="1B18EBE4" w:rsidR="00D34D5F" w:rsidRDefault="00D34D5F" w:rsidP="001762DD">
            <w:pPr>
              <w:pStyle w:val="TableParagraph"/>
              <w:ind w:left="0" w:right="409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1квартал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77EB1275" w14:textId="77777777" w:rsidTr="00E67DB5">
        <w:trPr>
          <w:trHeight w:val="965"/>
        </w:trPr>
        <w:tc>
          <w:tcPr>
            <w:tcW w:w="989" w:type="dxa"/>
          </w:tcPr>
          <w:p w14:paraId="3B377996" w14:textId="77777777" w:rsidR="00D34D5F" w:rsidRDefault="00D34D5F" w:rsidP="001762DD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9" w:type="dxa"/>
          </w:tcPr>
          <w:p w14:paraId="5A4050F9" w14:textId="7E31DEFF" w:rsidR="00D34D5F" w:rsidRPr="00D34D5F" w:rsidRDefault="00D34D5F" w:rsidP="001762DD">
            <w:pPr>
              <w:pStyle w:val="TableParagraph"/>
              <w:spacing w:line="322" w:lineRule="exact"/>
              <w:ind w:right="749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Развитие</w:t>
            </w:r>
            <w:r w:rsidRPr="00D34D5F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читательской грамотности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на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 xml:space="preserve">уроках </w:t>
            </w:r>
            <w:r>
              <w:rPr>
                <w:sz w:val="28"/>
                <w:lang w:val="ru-RU"/>
              </w:rPr>
              <w:t>русского языка и литературы</w:t>
            </w:r>
            <w:r w:rsidRPr="00D34D5F">
              <w:rPr>
                <w:sz w:val="28"/>
                <w:lang w:val="ru-RU"/>
              </w:rPr>
              <w:t>, взаимосвязь с другими</w:t>
            </w:r>
            <w:r w:rsidRPr="00D34D5F">
              <w:rPr>
                <w:spacing w:val="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предметами (педагогическая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практика)</w:t>
            </w:r>
          </w:p>
        </w:tc>
        <w:tc>
          <w:tcPr>
            <w:tcW w:w="2405" w:type="dxa"/>
          </w:tcPr>
          <w:p w14:paraId="706F465B" w14:textId="77777777" w:rsidR="00D34D5F" w:rsidRDefault="00D34D5F" w:rsidP="001762DD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08AF8B66" w14:textId="77777777" w:rsidTr="00E67DB5">
        <w:trPr>
          <w:trHeight w:val="321"/>
        </w:trPr>
        <w:tc>
          <w:tcPr>
            <w:tcW w:w="989" w:type="dxa"/>
          </w:tcPr>
          <w:p w14:paraId="10300705" w14:textId="77777777" w:rsidR="00D34D5F" w:rsidRDefault="00D34D5F" w:rsidP="001762D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9" w:type="dxa"/>
          </w:tcPr>
          <w:p w14:paraId="4057B1E8" w14:textId="77777777" w:rsidR="00D34D5F" w:rsidRPr="00D34D5F" w:rsidRDefault="00D34D5F" w:rsidP="00D34D5F">
            <w:pPr>
              <w:pStyle w:val="TableParagraph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Разработка</w:t>
            </w:r>
            <w:r w:rsidRPr="00D34D5F">
              <w:rPr>
                <w:spacing w:val="-5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критериев</w:t>
            </w:r>
            <w:r w:rsidRPr="00D34D5F">
              <w:rPr>
                <w:spacing w:val="-5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оценивания,</w:t>
            </w:r>
          </w:p>
          <w:p w14:paraId="1D8A0FAE" w14:textId="7F50EAF8" w:rsidR="00D34D5F" w:rsidRDefault="00D34D5F" w:rsidP="00D34D5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D34D5F">
              <w:rPr>
                <w:sz w:val="28"/>
                <w:lang w:val="ru-RU"/>
              </w:rPr>
              <w:t>критериальное</w:t>
            </w:r>
            <w:proofErr w:type="spellEnd"/>
            <w:r w:rsidRPr="00D34D5F">
              <w:rPr>
                <w:sz w:val="28"/>
                <w:lang w:val="ru-RU"/>
              </w:rPr>
              <w:t xml:space="preserve"> оценивание (практика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наставничества)</w:t>
            </w:r>
          </w:p>
        </w:tc>
        <w:tc>
          <w:tcPr>
            <w:tcW w:w="2405" w:type="dxa"/>
          </w:tcPr>
          <w:p w14:paraId="548836EA" w14:textId="4CE51517" w:rsidR="00D34D5F" w:rsidRPr="00D34D5F" w:rsidRDefault="00D34D5F" w:rsidP="001762DD">
            <w:pPr>
              <w:pStyle w:val="TableParagraph"/>
              <w:spacing w:line="301" w:lineRule="exact"/>
              <w:ind w:left="0" w:right="335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Февраль, 2023</w:t>
            </w:r>
          </w:p>
        </w:tc>
      </w:tr>
      <w:tr w:rsidR="00D34D5F" w14:paraId="0A6FE4B9" w14:textId="77777777" w:rsidTr="00E67DB5">
        <w:trPr>
          <w:trHeight w:val="967"/>
        </w:trPr>
        <w:tc>
          <w:tcPr>
            <w:tcW w:w="989" w:type="dxa"/>
          </w:tcPr>
          <w:p w14:paraId="51837A1B" w14:textId="77777777" w:rsidR="00D34D5F" w:rsidRDefault="00D34D5F" w:rsidP="00176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9" w:type="dxa"/>
          </w:tcPr>
          <w:p w14:paraId="4C94CDCE" w14:textId="77777777" w:rsidR="00D34D5F" w:rsidRPr="00D34D5F" w:rsidRDefault="00D34D5F" w:rsidP="00D34D5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Викторина,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как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способ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повышения</w:t>
            </w:r>
          </w:p>
          <w:p w14:paraId="0B8216BC" w14:textId="03A8416A" w:rsidR="00D34D5F" w:rsidRPr="00D34D5F" w:rsidRDefault="00D34D5F" w:rsidP="00D34D5F">
            <w:pPr>
              <w:pStyle w:val="TableParagraph"/>
              <w:spacing w:line="322" w:lineRule="exact"/>
              <w:ind w:right="1339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познавательного интереса (практика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наставничества)</w:t>
            </w:r>
          </w:p>
        </w:tc>
        <w:tc>
          <w:tcPr>
            <w:tcW w:w="2405" w:type="dxa"/>
          </w:tcPr>
          <w:p w14:paraId="18AEF168" w14:textId="77777777" w:rsidR="00D34D5F" w:rsidRDefault="00D34D5F" w:rsidP="001762DD">
            <w:pPr>
              <w:pStyle w:val="TableParagraph"/>
              <w:ind w:left="532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21EA0544" w14:textId="77777777" w:rsidTr="00E67DB5">
        <w:trPr>
          <w:trHeight w:val="964"/>
        </w:trPr>
        <w:tc>
          <w:tcPr>
            <w:tcW w:w="989" w:type="dxa"/>
          </w:tcPr>
          <w:p w14:paraId="01A63AB1" w14:textId="77777777" w:rsidR="00D34D5F" w:rsidRDefault="00D34D5F" w:rsidP="00176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9" w:type="dxa"/>
          </w:tcPr>
          <w:p w14:paraId="40CE3FCE" w14:textId="77777777" w:rsidR="00D34D5F" w:rsidRDefault="00D34D5F" w:rsidP="00D34D5F">
            <w:pPr>
              <w:pStyle w:val="TableParagraph"/>
              <w:spacing w:line="322" w:lineRule="exact"/>
              <w:ind w:right="274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Использование геймификации на уроках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(педагогическая</w:t>
            </w:r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практика)</w:t>
            </w:r>
          </w:p>
          <w:p w14:paraId="16AE7207" w14:textId="161E95B6" w:rsidR="00D34D5F" w:rsidRPr="00D34D5F" w:rsidRDefault="00D34D5F" w:rsidP="00D34D5F">
            <w:pPr>
              <w:pStyle w:val="TableParagraph"/>
              <w:tabs>
                <w:tab w:val="left" w:pos="5109"/>
              </w:tabs>
              <w:spacing w:line="322" w:lineRule="exact"/>
              <w:ind w:right="12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Путешествия онлайн, орфографические приложения, филологические игры в Интернет-среде</w:t>
            </w:r>
          </w:p>
        </w:tc>
        <w:tc>
          <w:tcPr>
            <w:tcW w:w="2405" w:type="dxa"/>
          </w:tcPr>
          <w:p w14:paraId="3D593243" w14:textId="77777777" w:rsidR="00D34D5F" w:rsidRDefault="00D34D5F" w:rsidP="001762DD">
            <w:pPr>
              <w:pStyle w:val="TableParagraph"/>
              <w:ind w:left="0" w:right="39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4F32A398" w14:textId="77777777" w:rsidTr="00E67DB5">
        <w:trPr>
          <w:trHeight w:val="965"/>
        </w:trPr>
        <w:tc>
          <w:tcPr>
            <w:tcW w:w="989" w:type="dxa"/>
          </w:tcPr>
          <w:p w14:paraId="29D8BBC6" w14:textId="77777777" w:rsidR="00D34D5F" w:rsidRDefault="00D34D5F" w:rsidP="001762DD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9" w:type="dxa"/>
          </w:tcPr>
          <w:p w14:paraId="2A442A5F" w14:textId="45DC66B7" w:rsidR="00D34D5F" w:rsidRPr="00D34D5F" w:rsidRDefault="00D34D5F" w:rsidP="00D34D5F">
            <w:pPr>
              <w:pStyle w:val="TableParagraph"/>
              <w:spacing w:line="322" w:lineRule="exact"/>
              <w:ind w:right="132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Работа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с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детьми</w:t>
            </w:r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 группам. Дифференцированный подход.</w:t>
            </w:r>
          </w:p>
        </w:tc>
        <w:tc>
          <w:tcPr>
            <w:tcW w:w="2405" w:type="dxa"/>
          </w:tcPr>
          <w:p w14:paraId="141A476C" w14:textId="77777777" w:rsidR="00D34D5F" w:rsidRDefault="00D34D5F" w:rsidP="001762DD">
            <w:pPr>
              <w:pStyle w:val="TableParagraph"/>
              <w:spacing w:line="321" w:lineRule="exact"/>
              <w:ind w:left="0" w:right="39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4F86C78B" w14:textId="77777777" w:rsidTr="00E67DB5">
        <w:trPr>
          <w:trHeight w:val="642"/>
        </w:trPr>
        <w:tc>
          <w:tcPr>
            <w:tcW w:w="989" w:type="dxa"/>
          </w:tcPr>
          <w:p w14:paraId="64BAE23F" w14:textId="77777777" w:rsidR="00D34D5F" w:rsidRDefault="00D34D5F" w:rsidP="00176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9" w:type="dxa"/>
          </w:tcPr>
          <w:p w14:paraId="70867788" w14:textId="2D8EA429" w:rsidR="00D34D5F" w:rsidRPr="00D34D5F" w:rsidRDefault="00D34D5F" w:rsidP="001762DD">
            <w:pPr>
              <w:pStyle w:val="TableParagraph"/>
              <w:spacing w:line="322" w:lineRule="exact"/>
              <w:ind w:right="94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одарёнными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детьми</w:t>
            </w:r>
            <w:proofErr w:type="spellEnd"/>
          </w:p>
        </w:tc>
        <w:tc>
          <w:tcPr>
            <w:tcW w:w="2405" w:type="dxa"/>
          </w:tcPr>
          <w:p w14:paraId="71A484C7" w14:textId="77777777" w:rsidR="00D34D5F" w:rsidRDefault="00D34D5F" w:rsidP="001762DD">
            <w:pPr>
              <w:pStyle w:val="TableParagraph"/>
              <w:ind w:left="590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1EB19837" w14:textId="77777777" w:rsidTr="00E67DB5">
        <w:trPr>
          <w:trHeight w:val="644"/>
        </w:trPr>
        <w:tc>
          <w:tcPr>
            <w:tcW w:w="989" w:type="dxa"/>
          </w:tcPr>
          <w:p w14:paraId="00A20614" w14:textId="77777777" w:rsidR="00D34D5F" w:rsidRDefault="00D34D5F" w:rsidP="00D34D5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9" w:type="dxa"/>
          </w:tcPr>
          <w:p w14:paraId="2E627FAD" w14:textId="4EF95B48" w:rsidR="00D34D5F" w:rsidRPr="00D34D5F" w:rsidRDefault="00D34D5F" w:rsidP="00D34D5F">
            <w:pPr>
              <w:pStyle w:val="TableParagraph"/>
              <w:spacing w:line="242" w:lineRule="auto"/>
              <w:ind w:right="382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 xml:space="preserve">Прохождение квалификационных </w:t>
            </w:r>
            <w:proofErr w:type="gramStart"/>
            <w:r w:rsidRPr="00D34D5F">
              <w:rPr>
                <w:sz w:val="28"/>
                <w:lang w:val="ru-RU"/>
              </w:rPr>
              <w:t>испытаний</w:t>
            </w:r>
            <w:r w:rsidR="00E67DB5">
              <w:rPr>
                <w:sz w:val="28"/>
                <w:lang w:val="ru-RU"/>
              </w:rPr>
              <w:t xml:space="preserve"> </w:t>
            </w:r>
            <w:r w:rsidRPr="00D34D5F">
              <w:rPr>
                <w:spacing w:val="-68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для</w:t>
            </w:r>
            <w:proofErr w:type="gramEnd"/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экспертов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территориальных</w:t>
            </w:r>
          </w:p>
          <w:p w14:paraId="13C8E977" w14:textId="4F2FC607" w:rsidR="00D34D5F" w:rsidRPr="00D34D5F" w:rsidRDefault="00D34D5F" w:rsidP="00D34D5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представительств</w:t>
            </w:r>
            <w:r w:rsidRPr="00D34D5F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D34D5F">
              <w:rPr>
                <w:sz w:val="28"/>
                <w:lang w:val="ru-RU"/>
              </w:rPr>
              <w:t>предметных</w:t>
            </w:r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 w:rsidR="00E67DB5">
              <w:rPr>
                <w:spacing w:val="-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комиссий</w:t>
            </w:r>
            <w:proofErr w:type="gramEnd"/>
          </w:p>
          <w:p w14:paraId="62CFD3ED" w14:textId="1D406918" w:rsidR="00D34D5F" w:rsidRPr="00D34D5F" w:rsidRDefault="00D34D5F" w:rsidP="00D34D5F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(</w:t>
            </w:r>
            <w:r>
              <w:rPr>
                <w:sz w:val="28"/>
                <w:lang w:val="ru-RU"/>
              </w:rPr>
              <w:t>Русский язык, Литература</w:t>
            </w:r>
            <w:r w:rsidRPr="00D34D5F">
              <w:rPr>
                <w:sz w:val="28"/>
                <w:lang w:val="ru-RU"/>
              </w:rPr>
              <w:t>)</w:t>
            </w:r>
          </w:p>
        </w:tc>
        <w:tc>
          <w:tcPr>
            <w:tcW w:w="2405" w:type="dxa"/>
          </w:tcPr>
          <w:p w14:paraId="5A0220CF" w14:textId="77777777" w:rsidR="00D34D5F" w:rsidRDefault="00D34D5F" w:rsidP="00D34D5F">
            <w:pPr>
              <w:pStyle w:val="TableParagraph"/>
              <w:spacing w:line="320" w:lineRule="atLeast"/>
              <w:ind w:left="921" w:right="343" w:hanging="552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22B4B7D9" w14:textId="77777777" w:rsidTr="00E67DB5">
        <w:trPr>
          <w:trHeight w:val="642"/>
        </w:trPr>
        <w:tc>
          <w:tcPr>
            <w:tcW w:w="989" w:type="dxa"/>
          </w:tcPr>
          <w:p w14:paraId="1E2948DB" w14:textId="77777777" w:rsidR="00D34D5F" w:rsidRDefault="00D34D5F" w:rsidP="00D34D5F">
            <w:pPr>
              <w:pStyle w:val="TableParagraph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9" w:type="dxa"/>
          </w:tcPr>
          <w:p w14:paraId="30DCA8FD" w14:textId="5F6E9064" w:rsidR="00D34D5F" w:rsidRPr="00D34D5F" w:rsidRDefault="00D34D5F" w:rsidP="00D34D5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Аттестация педагогических работников. Подготовка к аттестации. План работы над аттестационным заданием</w:t>
            </w:r>
          </w:p>
        </w:tc>
        <w:tc>
          <w:tcPr>
            <w:tcW w:w="2405" w:type="dxa"/>
          </w:tcPr>
          <w:p w14:paraId="1C4BCAED" w14:textId="77777777" w:rsidR="00D34D5F" w:rsidRDefault="00D34D5F" w:rsidP="00D34D5F">
            <w:pPr>
              <w:pStyle w:val="TableParagraph"/>
              <w:spacing w:line="322" w:lineRule="exact"/>
              <w:ind w:left="921" w:right="343" w:hanging="552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07C48860" w14:textId="77777777" w:rsidTr="00E67DB5">
        <w:trPr>
          <w:trHeight w:val="2253"/>
        </w:trPr>
        <w:tc>
          <w:tcPr>
            <w:tcW w:w="989" w:type="dxa"/>
          </w:tcPr>
          <w:p w14:paraId="094112DA" w14:textId="45F4FFAF" w:rsidR="00D34D5F" w:rsidRPr="00D34D5F" w:rsidRDefault="00D34D5F" w:rsidP="00D34D5F">
            <w:pPr>
              <w:pStyle w:val="TableParagraph"/>
              <w:ind w:left="97" w:right="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6099" w:type="dxa"/>
          </w:tcPr>
          <w:p w14:paraId="207CED3E" w14:textId="77777777" w:rsidR="00D34D5F" w:rsidRPr="00D34D5F" w:rsidRDefault="00D34D5F" w:rsidP="00D34D5F">
            <w:pPr>
              <w:pStyle w:val="TableParagraph"/>
              <w:ind w:right="639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Участие в вебинарах: Технологии развития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родительской компетенции; Безопасная</w:t>
            </w:r>
            <w:r w:rsidRPr="00D34D5F">
              <w:rPr>
                <w:spacing w:val="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школьная среда: вопросы ее организации в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деятельности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классного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руководителя;</w:t>
            </w:r>
          </w:p>
          <w:p w14:paraId="73A63844" w14:textId="77777777" w:rsidR="00D34D5F" w:rsidRPr="00D34D5F" w:rsidRDefault="00D34D5F" w:rsidP="00D34D5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Планирование</w:t>
            </w:r>
            <w:r w:rsidRPr="00D34D5F">
              <w:rPr>
                <w:spacing w:val="-9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воспитательной</w:t>
            </w:r>
            <w:r w:rsidRPr="00D34D5F">
              <w:rPr>
                <w:spacing w:val="-1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работы</w:t>
            </w:r>
          </w:p>
          <w:p w14:paraId="4AC97340" w14:textId="77777777" w:rsidR="00D34D5F" w:rsidRPr="00D34D5F" w:rsidRDefault="00D34D5F" w:rsidP="00D34D5F">
            <w:pPr>
              <w:pStyle w:val="TableParagraph"/>
              <w:spacing w:line="322" w:lineRule="exact"/>
              <w:ind w:right="428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классным руководителем; Этикет и культура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общения</w:t>
            </w:r>
            <w:r w:rsidRPr="00D34D5F">
              <w:rPr>
                <w:spacing w:val="-1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в</w:t>
            </w:r>
            <w:r w:rsidRPr="00D34D5F">
              <w:rPr>
                <w:spacing w:val="-2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социальных сетях</w:t>
            </w:r>
          </w:p>
        </w:tc>
        <w:tc>
          <w:tcPr>
            <w:tcW w:w="2405" w:type="dxa"/>
          </w:tcPr>
          <w:p w14:paraId="2D57437B" w14:textId="77777777" w:rsidR="00D34D5F" w:rsidRDefault="00D34D5F" w:rsidP="00D34D5F">
            <w:pPr>
              <w:pStyle w:val="TableParagraph"/>
              <w:ind w:left="506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D34D5F" w14:paraId="57A58013" w14:textId="77777777" w:rsidTr="00E67DB5">
        <w:trPr>
          <w:trHeight w:val="642"/>
        </w:trPr>
        <w:tc>
          <w:tcPr>
            <w:tcW w:w="989" w:type="dxa"/>
          </w:tcPr>
          <w:p w14:paraId="19B07151" w14:textId="34324A8B" w:rsidR="00D34D5F" w:rsidRPr="00D34D5F" w:rsidRDefault="00D34D5F" w:rsidP="00D34D5F">
            <w:pPr>
              <w:pStyle w:val="TableParagraph"/>
              <w:ind w:left="97" w:right="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6099" w:type="dxa"/>
          </w:tcPr>
          <w:p w14:paraId="20F7EADF" w14:textId="607CEBD8" w:rsidR="00D34D5F" w:rsidRPr="00D34D5F" w:rsidRDefault="00D34D5F" w:rsidP="00D34D5F">
            <w:pPr>
              <w:pStyle w:val="TableParagraph"/>
              <w:spacing w:line="322" w:lineRule="exact"/>
              <w:ind w:right="738"/>
              <w:rPr>
                <w:sz w:val="28"/>
                <w:lang w:val="ru-RU"/>
              </w:rPr>
            </w:pPr>
            <w:r w:rsidRPr="00D34D5F">
              <w:rPr>
                <w:sz w:val="28"/>
                <w:lang w:val="ru-RU"/>
              </w:rPr>
              <w:t>Анализ</w:t>
            </w:r>
            <w:r w:rsidRPr="00D34D5F">
              <w:rPr>
                <w:spacing w:val="-5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результатов</w:t>
            </w:r>
            <w:r w:rsidRPr="00D34D5F">
              <w:rPr>
                <w:spacing w:val="-5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учебной</w:t>
            </w:r>
            <w:r w:rsidRPr="00D34D5F">
              <w:rPr>
                <w:spacing w:val="-4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деятельности</w:t>
            </w:r>
            <w:r w:rsidRPr="00D34D5F">
              <w:rPr>
                <w:spacing w:val="-67"/>
                <w:sz w:val="28"/>
                <w:lang w:val="ru-RU"/>
              </w:rPr>
              <w:t xml:space="preserve"> </w:t>
            </w:r>
            <w:r w:rsidRPr="00D34D5F">
              <w:rPr>
                <w:sz w:val="28"/>
                <w:lang w:val="ru-RU"/>
              </w:rPr>
              <w:t>обучающихся</w:t>
            </w:r>
            <w:r>
              <w:rPr>
                <w:sz w:val="28"/>
                <w:lang w:val="ru-RU"/>
              </w:rPr>
              <w:t xml:space="preserve">, анализ педагогических достижений. План работы на 2023-24 </w:t>
            </w:r>
            <w:proofErr w:type="spellStart"/>
            <w:proofErr w:type="gramStart"/>
            <w:r>
              <w:rPr>
                <w:sz w:val="28"/>
                <w:lang w:val="ru-RU"/>
              </w:rPr>
              <w:t>уч.г</w:t>
            </w:r>
            <w:proofErr w:type="spellEnd"/>
            <w:proofErr w:type="gramEnd"/>
          </w:p>
        </w:tc>
        <w:tc>
          <w:tcPr>
            <w:tcW w:w="2405" w:type="dxa"/>
          </w:tcPr>
          <w:p w14:paraId="61FA3A90" w14:textId="77777777" w:rsidR="00D34D5F" w:rsidRDefault="00D34D5F" w:rsidP="00D34D5F">
            <w:pPr>
              <w:pStyle w:val="TableParagraph"/>
              <w:ind w:left="506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</w:tbl>
    <w:p w14:paraId="5964D364" w14:textId="77777777" w:rsidR="00BD7249" w:rsidRPr="00BD7249" w:rsidRDefault="00BD7249" w:rsidP="00BD7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249" w:rsidRPr="00BD7249" w:rsidSect="00D34D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9CF"/>
    <w:multiLevelType w:val="hybridMultilevel"/>
    <w:tmpl w:val="2AB6EC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33841A3"/>
    <w:multiLevelType w:val="hybridMultilevel"/>
    <w:tmpl w:val="1AA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4AA3"/>
    <w:multiLevelType w:val="hybridMultilevel"/>
    <w:tmpl w:val="55B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C75"/>
    <w:multiLevelType w:val="hybridMultilevel"/>
    <w:tmpl w:val="BA0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1D9E"/>
    <w:multiLevelType w:val="hybridMultilevel"/>
    <w:tmpl w:val="8C6E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5BCE"/>
    <w:multiLevelType w:val="hybridMultilevel"/>
    <w:tmpl w:val="3C7A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633B"/>
    <w:multiLevelType w:val="hybridMultilevel"/>
    <w:tmpl w:val="F4B2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D1"/>
    <w:rsid w:val="001D01F0"/>
    <w:rsid w:val="0030738F"/>
    <w:rsid w:val="00347B25"/>
    <w:rsid w:val="00355EEB"/>
    <w:rsid w:val="00501B42"/>
    <w:rsid w:val="006E16A7"/>
    <w:rsid w:val="00877CD5"/>
    <w:rsid w:val="009505A5"/>
    <w:rsid w:val="00A21635"/>
    <w:rsid w:val="00AC25D1"/>
    <w:rsid w:val="00BD308B"/>
    <w:rsid w:val="00BD7249"/>
    <w:rsid w:val="00C40A4A"/>
    <w:rsid w:val="00D34D5F"/>
    <w:rsid w:val="00E67DB5"/>
    <w:rsid w:val="00EC0489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FA1E"/>
  <w15:chartTrackingRefBased/>
  <w15:docId w15:val="{8D1A4E28-ED78-47AE-AA48-EB8897F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635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34D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4D5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OFFICE321</dc:creator>
  <cp:keywords/>
  <dc:description/>
  <cp:lastModifiedBy>Пользователь</cp:lastModifiedBy>
  <cp:revision>2</cp:revision>
  <cp:lastPrinted>2023-03-23T19:21:00Z</cp:lastPrinted>
  <dcterms:created xsi:type="dcterms:W3CDTF">2023-06-23T07:47:00Z</dcterms:created>
  <dcterms:modified xsi:type="dcterms:W3CDTF">2023-06-23T07:47:00Z</dcterms:modified>
</cp:coreProperties>
</file>